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17010814"/>
        <w:docPartObj>
          <w:docPartGallery w:val="Cover Pages"/>
          <w:docPartUnique/>
        </w:docPartObj>
      </w:sdtPr>
      <w:sdtContent>
        <w:p w14:paraId="3D88459F" w14:textId="77777777" w:rsidR="00EB1C44" w:rsidRDefault="00EB1C44" w:rsidP="00EB1C44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06E59C" wp14:editId="46A39D57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-208280</wp:posOffset>
                    </wp:positionV>
                    <wp:extent cx="6741042" cy="2424224"/>
                    <wp:effectExtent l="38100" t="57150" r="41275" b="52705"/>
                    <wp:wrapNone/>
                    <wp:docPr id="2" name="Rounded 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41042" cy="2424224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hilly" dir="t">
                                <a:rot lat="0" lon="0" rev="18480000"/>
                              </a:lightRig>
                            </a:scene3d>
                            <a:sp3d prstMaterial="clear">
                              <a:bevelT h="63500"/>
                            </a:sp3d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1C7576" w14:textId="67B1EAAD" w:rsidR="00EB1C44" w:rsidRPr="00EB1C44" w:rsidRDefault="00EB1C44" w:rsidP="00EB1C44">
                                <w:pPr>
                                  <w:spacing w:after="0" w:line="480" w:lineRule="auto"/>
                                  <w:jc w:val="center"/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M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inistère de l'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ducation 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N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ationale de l'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nfance et de la 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J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eunesse Académie régionale Marrakech-Safi</w:t>
                                </w:r>
                              </w:p>
                              <w:p w14:paraId="60D31864" w14:textId="1F8DA452" w:rsidR="00EB1C44" w:rsidRPr="00FB72DA" w:rsidRDefault="00EB1C44" w:rsidP="00EB1C44">
                                <w:pPr>
                                  <w:spacing w:after="0" w:line="480" w:lineRule="auto"/>
                                  <w:jc w:val="center"/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B72DA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Direction 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provinciale </w:t>
                                </w:r>
                                <w:r w:rsidRPr="00FB72DA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Essaouira</w:t>
                                </w:r>
                              </w:p>
                              <w:p w14:paraId="1D5B9D15" w14:textId="4F22AAE0" w:rsidR="00EB1C44" w:rsidRDefault="00EB1C44" w:rsidP="00EB1C44">
                                <w:pPr>
                                  <w:jc w:val="center"/>
                                </w:pP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Lycée …………..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F06E59C" id="Rounded Rectangle 2" o:spid="_x0000_s1026" style="position:absolute;margin-left:-34.5pt;margin-top:-16.4pt;width:530.8pt;height:1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" fillcolor="white [3201]" stroked="f" strokeweight="1pt">
                    <v:stroke joinstyle="miter"/>
                    <v:textbox>
                      <w:txbxContent>
                        <w:p w14:paraId="6A1C7576" w14:textId="67B1EAAD" w:rsidR="00EB1C44" w:rsidRPr="00EB1C44" w:rsidRDefault="00EB1C44" w:rsidP="00EB1C44">
                          <w:pPr>
                            <w:spacing w:after="0" w:line="480" w:lineRule="auto"/>
                            <w:jc w:val="center"/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M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inistère de l'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ducation 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N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ationale de l'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nfance et de la 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J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eunesse Académie régionale Marrakech-Safi</w:t>
                          </w:r>
                        </w:p>
                        <w:p w14:paraId="60D31864" w14:textId="1F8DA452" w:rsidR="00EB1C44" w:rsidRPr="00FB72DA" w:rsidRDefault="00EB1C44" w:rsidP="00EB1C44">
                          <w:pPr>
                            <w:spacing w:after="0" w:line="480" w:lineRule="auto"/>
                            <w:jc w:val="center"/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B72DA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Direction 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provinciale </w:t>
                          </w:r>
                          <w:r w:rsidRPr="00FB72DA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Essaouira</w:t>
                          </w:r>
                        </w:p>
                        <w:p w14:paraId="1D5B9D15" w14:textId="4F22AAE0" w:rsidR="00EB1C44" w:rsidRDefault="00EB1C44" w:rsidP="00EB1C44">
                          <w:pPr>
                            <w:jc w:val="center"/>
                          </w:pP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Lycée …………..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sdtContent>
    </w:sdt>
    <w:p w14:paraId="2FE3B756" w14:textId="77777777" w:rsidR="00EB1C44" w:rsidRDefault="00EB1C44" w:rsidP="00EB1C44"/>
    <w:p w14:paraId="4DFD1829" w14:textId="77777777" w:rsidR="00EB1C44" w:rsidRPr="00FB72DA" w:rsidRDefault="00EB1C44" w:rsidP="00EB1C44"/>
    <w:p w14:paraId="0194C666" w14:textId="77777777" w:rsidR="00EB1C44" w:rsidRPr="00FB72DA" w:rsidRDefault="00EB1C44" w:rsidP="00EB1C44"/>
    <w:p w14:paraId="438BE0F1" w14:textId="77777777" w:rsidR="00EB1C44" w:rsidRPr="00FB72DA" w:rsidRDefault="00EB1C44" w:rsidP="00EB1C44"/>
    <w:p w14:paraId="684145A1" w14:textId="77777777" w:rsidR="00EB1C44" w:rsidRPr="00FB72DA" w:rsidRDefault="00EB1C44" w:rsidP="00EB1C44"/>
    <w:p w14:paraId="2B19331E" w14:textId="77777777" w:rsidR="00EB1C44" w:rsidRPr="00FB72DA" w:rsidRDefault="00EB1C44" w:rsidP="00EB1C44"/>
    <w:p w14:paraId="00CAC285" w14:textId="77777777" w:rsidR="00EB1C44" w:rsidRPr="00FB72DA" w:rsidRDefault="00EB1C44" w:rsidP="00EB1C44"/>
    <w:p w14:paraId="7D9519C4" w14:textId="77777777" w:rsidR="00EB1C44" w:rsidRPr="00FB72DA" w:rsidRDefault="00EB1C44" w:rsidP="00EB1C4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7DC43" wp14:editId="2D29BF06">
                <wp:simplePos x="0" y="0"/>
                <wp:positionH relativeFrom="column">
                  <wp:posOffset>300990</wp:posOffset>
                </wp:positionH>
                <wp:positionV relativeFrom="paragraph">
                  <wp:posOffset>172085</wp:posOffset>
                </wp:positionV>
                <wp:extent cx="5266055" cy="154495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055" cy="15449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C7E3BE1" w14:textId="51D28EB9" w:rsidR="00EB1C44" w:rsidRPr="00B45CDE" w:rsidRDefault="00EB1C44" w:rsidP="00EB1C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44546A" w:themeColor="text2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72DA">
                              <w:rPr>
                                <w:b/>
                                <w:bCs/>
                                <w:caps/>
                                <w:color w:val="44546A" w:themeColor="text2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Cahier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4546A" w:themeColor="text2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Journal</w:t>
                            </w:r>
                          </w:p>
                          <w:p w14:paraId="31CBF2CB" w14:textId="77777777" w:rsidR="00EB1C44" w:rsidRDefault="00EB1C44" w:rsidP="00EB1C4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82E173B" w14:textId="77777777" w:rsidR="00EB1C44" w:rsidRDefault="00EB1C44" w:rsidP="00EB1C4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DC43" id="Rectangle 17" o:spid="_x0000_s1027" style="position:absolute;margin-left:23.7pt;margin-top:13.55pt;width:414.65pt;height:121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" filled="f" stroked="f">
                <v:textbox>
                  <w:txbxContent>
                    <w:p w14:paraId="1C7E3BE1" w14:textId="51D28EB9" w:rsidR="00EB1C44" w:rsidRPr="00B45CDE" w:rsidRDefault="00EB1C44" w:rsidP="00EB1C44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44546A" w:themeColor="text2"/>
                          <w:sz w:val="104"/>
                          <w:szCs w:val="10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B72DA">
                        <w:rPr>
                          <w:b/>
                          <w:bCs/>
                          <w:caps/>
                          <w:color w:val="44546A" w:themeColor="text2"/>
                          <w:sz w:val="104"/>
                          <w:szCs w:val="10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Cahier </w:t>
                      </w:r>
                      <w:r>
                        <w:rPr>
                          <w:b/>
                          <w:bCs/>
                          <w:caps/>
                          <w:color w:val="44546A" w:themeColor="text2"/>
                          <w:sz w:val="104"/>
                          <w:szCs w:val="10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Journal</w:t>
                      </w:r>
                    </w:p>
                    <w:p w14:paraId="31CBF2CB" w14:textId="77777777" w:rsidR="00EB1C44" w:rsidRDefault="00EB1C44" w:rsidP="00EB1C44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82E173B" w14:textId="77777777" w:rsidR="00EB1C44" w:rsidRDefault="00EB1C44" w:rsidP="00EB1C4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A6FE9" w14:textId="77777777" w:rsidR="00EB1C44" w:rsidRPr="00FB72DA" w:rsidRDefault="00EB1C44" w:rsidP="00EB1C44"/>
    <w:p w14:paraId="17741ED4" w14:textId="77777777" w:rsidR="00EB1C44" w:rsidRPr="00FB72DA" w:rsidRDefault="00EB1C44" w:rsidP="00EB1C44"/>
    <w:p w14:paraId="5CCF750B" w14:textId="77777777" w:rsidR="00EB1C44" w:rsidRPr="00FB72DA" w:rsidRDefault="00EB1C44" w:rsidP="00EB1C44"/>
    <w:p w14:paraId="1DCA1285" w14:textId="77777777" w:rsidR="00EB1C44" w:rsidRPr="00FB72DA" w:rsidRDefault="00EB1C44" w:rsidP="00EB1C44"/>
    <w:p w14:paraId="6C3544E4" w14:textId="77777777" w:rsidR="00EB1C44" w:rsidRPr="00FB72DA" w:rsidRDefault="00EB1C44" w:rsidP="00EB1C4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5920400" wp14:editId="3DB03E08">
                <wp:simplePos x="0" y="0"/>
                <wp:positionH relativeFrom="page">
                  <wp:posOffset>112143</wp:posOffset>
                </wp:positionH>
                <wp:positionV relativeFrom="margin">
                  <wp:posOffset>4301933</wp:posOffset>
                </wp:positionV>
                <wp:extent cx="7772400" cy="5264150"/>
                <wp:effectExtent l="57150" t="0" r="40640" b="50800"/>
                <wp:wrapNone/>
                <wp:docPr id="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264150"/>
                          <a:chOff x="0" y="6606"/>
                          <a:chExt cx="12240" cy="7793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99" y="12099"/>
                            <a:ext cx="3871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52"/>
                                  <w:szCs w:val="52"/>
                                  <w14:numForm w14:val="oldStyle"/>
                                </w:rPr>
                                <w:alias w:val="Year"/>
                                <w:id w:val="-1864196040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3ABF3942" w14:textId="77777777" w:rsidR="00EB1C44" w:rsidRPr="0087595F" w:rsidRDefault="00EB1C44" w:rsidP="00EB1C44">
                                  <w:pPr>
                                    <w:jc w:val="right"/>
                                    <w:rPr>
                                      <w:sz w:val="52"/>
                                      <w:szCs w:val="52"/>
                                      <w14:numForm w14:val="oldStyl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14:numForm w14:val="oldStyle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92" y="6606"/>
                            <a:ext cx="9491" cy="2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14:paraId="25038121" w14:textId="77777777" w:rsidR="00EB1C44" w:rsidRPr="00CB11AC" w:rsidRDefault="00EB1C44" w:rsidP="00EB1C44">
                              <w:pPr>
                                <w:spacing w:after="0"/>
                                <w:jc w:val="center"/>
                                <w:rPr>
                                  <w:rFonts w:ascii="High Tower Text" w:hAnsi="High Tower Text" w:cs="Arabic Typesetting"/>
                                  <w:i/>
                                  <w:iCs/>
                                  <w:color w:val="00206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  <w:t>P</w:t>
                              </w:r>
                              <w:r w:rsidRPr="00CB11AC"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  <w:t>rofesseur : Ali LAGHLALI</w:t>
                              </w:r>
                            </w:p>
                            <w:p w14:paraId="127D8A7C" w14:textId="77777777" w:rsidR="00EB1C44" w:rsidRPr="00CB11AC" w:rsidRDefault="00EB1C44" w:rsidP="00EB1C44">
                              <w:pPr>
                                <w:spacing w:after="0"/>
                                <w:jc w:val="center"/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</w:pPr>
                              <w:r w:rsidRPr="00CB11AC"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  <w:t>Matière : Français</w:t>
                              </w:r>
                            </w:p>
                            <w:p w14:paraId="75367310" w14:textId="77777777" w:rsidR="00EB1C44" w:rsidRPr="00FB72DA" w:rsidRDefault="00EB1C44" w:rsidP="00EB1C44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 w:rsidRPr="00CB11AC"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  <w:t>Niveaux :</w:t>
                              </w:r>
                              <w:r w:rsidRPr="00CB11AC">
                                <w:rPr>
                                  <w:rFonts w:ascii="High Tower Text" w:hAnsi="High Tower Text" w:cs="Arabic Typesetting"/>
                                  <w:color w:val="00206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>TCSF1</w:t>
                              </w:r>
                              <w:r w:rsidRPr="00CB11AC"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 xml:space="preserve"> ; </w:t>
                              </w:r>
                              <w:r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>TCSF2</w:t>
                              </w:r>
                              <w:r w:rsidRPr="00CB11AC"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 xml:space="preserve"> ; </w:t>
                              </w:r>
                              <w:r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>TCSF3</w:t>
                              </w:r>
                              <w:r w:rsidRPr="00CB11AC"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>; 2</w:t>
                              </w:r>
                              <w:r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 xml:space="preserve"> Bac SVT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20400" id="Group 3" o:spid="_x0000_s1028" style="position:absolute;margin-left:8.85pt;margin-top:338.75pt;width:612pt;height:414.5pt;z-index:251659264;mso-width-percent:1000;mso-position-horizontal-relative:page;mso-position-vertical-relative:margin;mso-width-percent:1000;mso-height-relative:margin" coordorigin=",6606" coordsize="12240,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" o:allowincell="f">
                <v:group id="Group 4" o:spid="_x0000_s1029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30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31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2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3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4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5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6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7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8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9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6" o:spid="_x0000_s1040" style="position:absolute;left:7399;top:12099;width:387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<v:textbox>
                    <w:txbxContent>
                      <w:sdt>
                        <w:sdtPr>
                          <w:rPr>
                            <w:sz w:val="52"/>
                            <w:szCs w:val="52"/>
                            <w14:numForm w14:val="oldStyle"/>
                          </w:rPr>
                          <w:alias w:val="Year"/>
                          <w:id w:val="-1864196040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3ABF3942" w14:textId="77777777" w:rsidR="00EB1C44" w:rsidRPr="0087595F" w:rsidRDefault="00EB1C44" w:rsidP="00EB1C44">
                            <w:pPr>
                              <w:jc w:val="right"/>
                              <w:rPr>
                                <w:sz w:val="52"/>
                                <w:szCs w:val="52"/>
                                <w14:numForm w14:val="oldStyl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numForm w14:val="oldStyle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_x0000_s1041" style="position:absolute;left:992;top:6606;width:9491;height:26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<v:textbox>
                    <w:txbxContent>
                      <w:p w14:paraId="25038121" w14:textId="77777777" w:rsidR="00EB1C44" w:rsidRPr="00CB11AC" w:rsidRDefault="00EB1C44" w:rsidP="00EB1C44">
                        <w:pPr>
                          <w:spacing w:after="0"/>
                          <w:jc w:val="center"/>
                          <w:rPr>
                            <w:rFonts w:ascii="High Tower Text" w:hAnsi="High Tower Text" w:cs="Arabic Typesetting"/>
                            <w:i/>
                            <w:iCs/>
                            <w:color w:val="00206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  <w:t>P</w:t>
                        </w:r>
                        <w:r w:rsidRPr="00CB11AC"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  <w:t>rofesseur : Ali LAGHLALI</w:t>
                        </w:r>
                      </w:p>
                      <w:p w14:paraId="127D8A7C" w14:textId="77777777" w:rsidR="00EB1C44" w:rsidRPr="00CB11AC" w:rsidRDefault="00EB1C44" w:rsidP="00EB1C44">
                        <w:pPr>
                          <w:spacing w:after="0"/>
                          <w:jc w:val="center"/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</w:pPr>
                        <w:r w:rsidRPr="00CB11AC"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  <w:t>Matière : Français</w:t>
                        </w:r>
                      </w:p>
                      <w:p w14:paraId="75367310" w14:textId="77777777" w:rsidR="00EB1C44" w:rsidRPr="00FB72DA" w:rsidRDefault="00EB1C44" w:rsidP="00EB1C44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color w:val="002060"/>
                            <w:sz w:val="72"/>
                            <w:szCs w:val="72"/>
                          </w:rPr>
                        </w:pPr>
                        <w:r w:rsidRPr="00CB11AC"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  <w:t>Niveaux :</w:t>
                        </w:r>
                        <w:r w:rsidRPr="00CB11AC">
                          <w:rPr>
                            <w:rFonts w:ascii="High Tower Text" w:hAnsi="High Tower Text" w:cs="Arabic Typesetting"/>
                            <w:color w:val="002060"/>
                            <w:sz w:val="72"/>
                            <w:szCs w:val="72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>TCSF1</w:t>
                        </w:r>
                        <w:r w:rsidRPr="00CB11AC"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 xml:space="preserve"> ; </w:t>
                        </w:r>
                        <w:r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>TCSF2</w:t>
                        </w:r>
                        <w:r w:rsidRPr="00CB11AC"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 xml:space="preserve"> ; </w:t>
                        </w:r>
                        <w:r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>TCSF3</w:t>
                        </w:r>
                        <w:r w:rsidRPr="00CB11AC"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>; 2</w:t>
                        </w:r>
                        <w:r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 xml:space="preserve"> Bac SVT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52A0D118" w14:textId="77777777" w:rsidR="00EB1C44" w:rsidRPr="00FB72DA" w:rsidRDefault="00EB1C44" w:rsidP="00EB1C44"/>
    <w:p w14:paraId="7E825FB4" w14:textId="77777777" w:rsidR="00EB1C44" w:rsidRPr="00FB72DA" w:rsidRDefault="00EB1C44" w:rsidP="00EB1C44"/>
    <w:p w14:paraId="6A9E825C" w14:textId="77777777" w:rsidR="00EB1C44" w:rsidRPr="00FB72DA" w:rsidRDefault="00EB1C44" w:rsidP="00EB1C44"/>
    <w:p w14:paraId="5DFBFAEE" w14:textId="77777777" w:rsidR="00EB1C44" w:rsidRPr="00FB72DA" w:rsidRDefault="00EB1C44" w:rsidP="00EB1C44"/>
    <w:p w14:paraId="26D671CD" w14:textId="77777777" w:rsidR="00EB1C44" w:rsidRPr="00FB72DA" w:rsidRDefault="00EB1C44" w:rsidP="00EB1C44"/>
    <w:p w14:paraId="0BD88A2F" w14:textId="77777777" w:rsidR="00EB1C44" w:rsidRPr="00FB72DA" w:rsidRDefault="00EB1C44" w:rsidP="00EB1C44"/>
    <w:p w14:paraId="0D39F635" w14:textId="77777777" w:rsidR="00EB1C44" w:rsidRPr="00FB72DA" w:rsidRDefault="00EB1C44" w:rsidP="00EB1C44"/>
    <w:p w14:paraId="03A70D86" w14:textId="77777777" w:rsidR="00EB1C44" w:rsidRPr="00FB72DA" w:rsidRDefault="00EB1C44" w:rsidP="00EB1C44"/>
    <w:p w14:paraId="3ABE7EFC" w14:textId="77777777" w:rsidR="00EB1C44" w:rsidRPr="00FB72DA" w:rsidRDefault="00EB1C44" w:rsidP="00EB1C44"/>
    <w:p w14:paraId="391A50F4" w14:textId="77777777" w:rsidR="00EB1C44" w:rsidRPr="00FB72DA" w:rsidRDefault="00EB1C44" w:rsidP="00EB1C44"/>
    <w:p w14:paraId="41A07E73" w14:textId="64662536" w:rsidR="00EB1C44" w:rsidRDefault="00EB1C44" w:rsidP="00EB1C44"/>
    <w:p w14:paraId="3DAE7F27" w14:textId="6A50E2A4" w:rsidR="00AC3F37" w:rsidRDefault="00AC3F37" w:rsidP="00EB1C44"/>
    <w:p w14:paraId="1111F98C" w14:textId="77777777" w:rsidR="00AC3F37" w:rsidRPr="00FB72DA" w:rsidRDefault="00AC3F37" w:rsidP="00EB1C44"/>
    <w:p w14:paraId="451FEB80" w14:textId="77777777" w:rsidR="00EB1C44" w:rsidRDefault="00EB1C44" w:rsidP="00EB1C44">
      <w:pPr>
        <w:tabs>
          <w:tab w:val="left" w:pos="7485"/>
        </w:tabs>
        <w:sectPr w:rsidR="00EB1C44" w:rsidSect="0087595F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11340"/>
      </w:tblGrid>
      <w:tr w:rsidR="000343AF" w14:paraId="0DB564FB" w14:textId="77777777" w:rsidTr="005F20AD">
        <w:tc>
          <w:tcPr>
            <w:tcW w:w="11340" w:type="dxa"/>
            <w:shd w:val="clear" w:color="auto" w:fill="D9D9D9" w:themeFill="background1" w:themeFillShade="D9"/>
          </w:tcPr>
          <w:p w14:paraId="2B5F9A76" w14:textId="5811E05A" w:rsidR="000343AF" w:rsidRPr="000343AF" w:rsidRDefault="00D02952" w:rsidP="000343AF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Niveau et classe</w:t>
            </w:r>
            <w:r w:rsidR="000343AF" w:rsidRPr="000343AF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826F11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……………………………………………………………………………………..</w:t>
            </w:r>
          </w:p>
        </w:tc>
      </w:tr>
      <w:tr w:rsidR="00554F7B" w14:paraId="301C2800" w14:textId="77777777" w:rsidTr="0074206D">
        <w:tc>
          <w:tcPr>
            <w:tcW w:w="11340" w:type="dxa"/>
            <w:shd w:val="clear" w:color="auto" w:fill="D9D9D9" w:themeFill="background1" w:themeFillShade="D9"/>
          </w:tcPr>
          <w:p w14:paraId="7CC86D75" w14:textId="687665ED" w:rsidR="00554F7B" w:rsidRPr="000343AF" w:rsidRDefault="00554F7B" w:rsidP="00554F7B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343AF">
              <w:rPr>
                <w:rFonts w:asciiTheme="majorBidi" w:hAnsiTheme="majorBidi" w:cstheme="majorBidi"/>
                <w:sz w:val="28"/>
                <w:szCs w:val="28"/>
              </w:rPr>
              <w:t>Période /modu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le :  …………………………………….……………………………………………</w:t>
            </w:r>
          </w:p>
        </w:tc>
      </w:tr>
    </w:tbl>
    <w:p w14:paraId="4C16C06E" w14:textId="45ED087B" w:rsidR="00B55D58" w:rsidRDefault="00B55D58" w:rsidP="00B55D58">
      <w:pPr>
        <w:spacing w:before="100" w:beforeAutospacing="1" w:after="100" w:afterAutospacing="1" w:line="240" w:lineRule="auto"/>
        <w:rPr>
          <w:rFonts w:ascii="Lucida Calligraphy" w:hAnsi="Lucida Calligraphy"/>
          <w:sz w:val="28"/>
          <w:szCs w:val="28"/>
          <w:u w:val="dotDash"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1350"/>
        <w:gridCol w:w="186"/>
        <w:gridCol w:w="730"/>
        <w:gridCol w:w="4405"/>
        <w:gridCol w:w="4669"/>
      </w:tblGrid>
      <w:tr w:rsidR="00C51EEE" w:rsidRPr="00826F11" w14:paraId="04802DC0" w14:textId="77777777" w:rsidTr="008B073C">
        <w:tc>
          <w:tcPr>
            <w:tcW w:w="11340" w:type="dxa"/>
            <w:gridSpan w:val="5"/>
            <w:shd w:val="clear" w:color="auto" w:fill="F2F2F2" w:themeFill="background1" w:themeFillShade="F2"/>
          </w:tcPr>
          <w:p w14:paraId="407285B4" w14:textId="77777777" w:rsidR="00C51EEE" w:rsidRPr="00826F11" w:rsidRDefault="00C51EEE" w:rsidP="008B073C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Séquence : ……………………………………………………………………………………………..</w:t>
            </w:r>
          </w:p>
        </w:tc>
      </w:tr>
      <w:tr w:rsidR="00C51EEE" w:rsidRPr="00826F11" w14:paraId="286E04BF" w14:textId="77777777" w:rsidTr="00554F7B">
        <w:tc>
          <w:tcPr>
            <w:tcW w:w="1350" w:type="dxa"/>
            <w:shd w:val="clear" w:color="auto" w:fill="F2F2F2" w:themeFill="background1" w:themeFillShade="F2"/>
          </w:tcPr>
          <w:p w14:paraId="4467CCAE" w14:textId="77777777" w:rsidR="00C51EEE" w:rsidRPr="00826F11" w:rsidRDefault="00C51EEE" w:rsidP="008B073C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Activités</w:t>
            </w:r>
          </w:p>
        </w:tc>
        <w:tc>
          <w:tcPr>
            <w:tcW w:w="916" w:type="dxa"/>
            <w:gridSpan w:val="2"/>
            <w:shd w:val="clear" w:color="auto" w:fill="F2F2F2" w:themeFill="background1" w:themeFillShade="F2"/>
          </w:tcPr>
          <w:p w14:paraId="5D241650" w14:textId="77777777" w:rsidR="00C51EEE" w:rsidRPr="00826F11" w:rsidRDefault="00C51EEE" w:rsidP="008B073C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Durée </w:t>
            </w:r>
          </w:p>
        </w:tc>
        <w:tc>
          <w:tcPr>
            <w:tcW w:w="4405" w:type="dxa"/>
            <w:shd w:val="clear" w:color="auto" w:fill="F2F2F2" w:themeFill="background1" w:themeFillShade="F2"/>
          </w:tcPr>
          <w:p w14:paraId="4C78D281" w14:textId="77777777" w:rsidR="00C51EEE" w:rsidRPr="00826F11" w:rsidRDefault="00C51EEE" w:rsidP="008B073C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Contenus </w:t>
            </w:r>
          </w:p>
        </w:tc>
        <w:tc>
          <w:tcPr>
            <w:tcW w:w="4669" w:type="dxa"/>
            <w:shd w:val="clear" w:color="auto" w:fill="F2F2F2" w:themeFill="background1" w:themeFillShade="F2"/>
          </w:tcPr>
          <w:p w14:paraId="523077BA" w14:textId="77777777" w:rsidR="00C51EEE" w:rsidRPr="00826F11" w:rsidRDefault="00C51EEE" w:rsidP="008B073C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Suggestions (valeurs et actions) </w:t>
            </w:r>
          </w:p>
        </w:tc>
      </w:tr>
      <w:tr w:rsidR="00C51EEE" w:rsidRPr="000343AF" w14:paraId="7A174FD0" w14:textId="77777777" w:rsidTr="00554F7B">
        <w:trPr>
          <w:trHeight w:val="445"/>
        </w:trPr>
        <w:tc>
          <w:tcPr>
            <w:tcW w:w="1350" w:type="dxa"/>
          </w:tcPr>
          <w:p w14:paraId="1FB8D5A0" w14:textId="0AECE563" w:rsidR="00C51EEE" w:rsidRPr="000343AF" w:rsidRDefault="009B1086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lecture</w:t>
            </w:r>
          </w:p>
        </w:tc>
        <w:tc>
          <w:tcPr>
            <w:tcW w:w="916" w:type="dxa"/>
            <w:gridSpan w:val="2"/>
          </w:tcPr>
          <w:p w14:paraId="10E8247C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05" w:type="dxa"/>
          </w:tcPr>
          <w:p w14:paraId="34CC55DB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69" w:type="dxa"/>
          </w:tcPr>
          <w:p w14:paraId="1E067DDD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51EEE" w:rsidRPr="000343AF" w14:paraId="5160BA56" w14:textId="77777777" w:rsidTr="00554F7B">
        <w:trPr>
          <w:trHeight w:val="504"/>
        </w:trPr>
        <w:tc>
          <w:tcPr>
            <w:tcW w:w="1350" w:type="dxa"/>
          </w:tcPr>
          <w:p w14:paraId="6B5DD82B" w14:textId="56A8DAE6" w:rsidR="00C51EEE" w:rsidRDefault="009B1086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langue</w:t>
            </w:r>
          </w:p>
        </w:tc>
        <w:tc>
          <w:tcPr>
            <w:tcW w:w="916" w:type="dxa"/>
            <w:gridSpan w:val="2"/>
          </w:tcPr>
          <w:p w14:paraId="0A3AE256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05" w:type="dxa"/>
          </w:tcPr>
          <w:p w14:paraId="1009A256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69" w:type="dxa"/>
          </w:tcPr>
          <w:p w14:paraId="5CA56D58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51EEE" w:rsidRPr="000343AF" w14:paraId="3082C344" w14:textId="77777777" w:rsidTr="00554F7B">
        <w:trPr>
          <w:trHeight w:val="576"/>
        </w:trPr>
        <w:tc>
          <w:tcPr>
            <w:tcW w:w="1350" w:type="dxa"/>
          </w:tcPr>
          <w:p w14:paraId="06D94844" w14:textId="6E8CC66E" w:rsidR="00C51EEE" w:rsidRDefault="009B1086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PO/ TE</w:t>
            </w:r>
          </w:p>
        </w:tc>
        <w:tc>
          <w:tcPr>
            <w:tcW w:w="916" w:type="dxa"/>
            <w:gridSpan w:val="2"/>
          </w:tcPr>
          <w:p w14:paraId="58B61611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05" w:type="dxa"/>
          </w:tcPr>
          <w:p w14:paraId="5C79814F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69" w:type="dxa"/>
          </w:tcPr>
          <w:p w14:paraId="3C62AC8F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51EEE" w:rsidRPr="000343AF" w14:paraId="30B69A8A" w14:textId="77777777" w:rsidTr="00554F7B">
        <w:trPr>
          <w:trHeight w:val="516"/>
        </w:trPr>
        <w:tc>
          <w:tcPr>
            <w:tcW w:w="1350" w:type="dxa"/>
          </w:tcPr>
          <w:p w14:paraId="2389CEF6" w14:textId="3F8C06F1" w:rsidR="00C51EEE" w:rsidRDefault="009B1086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PE</w:t>
            </w:r>
          </w:p>
        </w:tc>
        <w:tc>
          <w:tcPr>
            <w:tcW w:w="916" w:type="dxa"/>
            <w:gridSpan w:val="2"/>
          </w:tcPr>
          <w:p w14:paraId="78D5833D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05" w:type="dxa"/>
          </w:tcPr>
          <w:p w14:paraId="3218AD21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69" w:type="dxa"/>
          </w:tcPr>
          <w:p w14:paraId="77B6891A" w14:textId="77777777" w:rsidR="00C51EEE" w:rsidRPr="000343AF" w:rsidRDefault="00C51EEE" w:rsidP="008B07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51EEE" w:rsidRPr="000343AF" w14:paraId="28CAE540" w14:textId="77777777" w:rsidTr="00554F7B">
        <w:tc>
          <w:tcPr>
            <w:tcW w:w="1536" w:type="dxa"/>
            <w:gridSpan w:val="2"/>
          </w:tcPr>
          <w:p w14:paraId="68536FC8" w14:textId="77777777" w:rsidR="00C51EEE" w:rsidRPr="00C7180D" w:rsidRDefault="00C51EEE" w:rsidP="008B073C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u w:val="dotted"/>
              </w:rPr>
            </w:pPr>
            <w:r w:rsidRPr="00C7180D">
              <w:rPr>
                <w:rFonts w:asciiTheme="majorBidi" w:hAnsiTheme="majorBidi" w:cstheme="majorBidi"/>
                <w:i/>
                <w:iCs/>
                <w:sz w:val="28"/>
                <w:szCs w:val="28"/>
                <w:u w:val="dotted"/>
              </w:rPr>
              <w:t xml:space="preserve">Remarques </w:t>
            </w:r>
          </w:p>
        </w:tc>
        <w:tc>
          <w:tcPr>
            <w:tcW w:w="9804" w:type="dxa"/>
            <w:gridSpan w:val="3"/>
          </w:tcPr>
          <w:p w14:paraId="63F428B7" w14:textId="77777777" w:rsidR="00C51EEE" w:rsidRPr="000343AF" w:rsidRDefault="00C51EEE" w:rsidP="008B07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04F4D2DA" w14:textId="0D7B4734" w:rsidR="003B0F36" w:rsidRDefault="003B0F36" w:rsidP="00B55D58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NB : </w:t>
      </w:r>
      <w:r w:rsidR="00554F7B">
        <w:rPr>
          <w:rFonts w:ascii="Bahnschrift" w:hAnsi="Bahnschrift"/>
          <w:sz w:val="28"/>
          <w:szCs w:val="28"/>
        </w:rPr>
        <w:t>L</w:t>
      </w:r>
      <w:r w:rsidR="00554F7B">
        <w:rPr>
          <w:rFonts w:ascii="Bahnschrift" w:hAnsi="Bahnschrift"/>
          <w:sz w:val="28"/>
          <w:szCs w:val="28"/>
        </w:rPr>
        <w:t>a</w:t>
      </w:r>
      <w:r w:rsidR="00554F7B">
        <w:rPr>
          <w:rFonts w:ascii="Bahnschrift" w:hAnsi="Bahnschrift"/>
          <w:sz w:val="28"/>
          <w:szCs w:val="28"/>
        </w:rPr>
        <w:t xml:space="preserve"> grille ci-dessus est propre à une seule séquence, or, elle peut être dupliquée pour le reste </w:t>
      </w:r>
      <w:r>
        <w:rPr>
          <w:rFonts w:ascii="Bahnschrift" w:hAnsi="Bahnschrift"/>
          <w:sz w:val="28"/>
          <w:szCs w:val="28"/>
        </w:rPr>
        <w:t>des séquences</w:t>
      </w:r>
      <w:r w:rsidR="00554F7B">
        <w:rPr>
          <w:rFonts w:ascii="Bahnschrift" w:hAnsi="Bahnschrift"/>
          <w:sz w:val="28"/>
          <w:szCs w:val="28"/>
        </w:rPr>
        <w:t xml:space="preserve"> du module ou de la période</w:t>
      </w:r>
    </w:p>
    <w:p w14:paraId="2E925FD0" w14:textId="2FB67009" w:rsidR="00C51EEE" w:rsidRDefault="00554F7B" w:rsidP="00B55D58">
      <w:pPr>
        <w:spacing w:before="100" w:beforeAutospacing="1" w:after="100" w:afterAutospacing="1" w:line="240" w:lineRule="auto"/>
        <w:rPr>
          <w:rFonts w:ascii="Lucida Calligraphy" w:hAnsi="Lucida Calligraphy"/>
          <w:sz w:val="28"/>
          <w:szCs w:val="28"/>
          <w:u w:val="dotDash"/>
        </w:rPr>
      </w:pPr>
      <w:r>
        <w:rPr>
          <w:rFonts w:ascii="Bahnschrift" w:hAnsi="Bahnschrift"/>
          <w:sz w:val="28"/>
          <w:szCs w:val="28"/>
        </w:rPr>
        <w:t xml:space="preserve"> </w:t>
      </w: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1819"/>
        <w:gridCol w:w="9521"/>
      </w:tblGrid>
      <w:tr w:rsidR="00304E59" w:rsidRPr="000343AF" w14:paraId="0F123A1C" w14:textId="77777777" w:rsidTr="00C51EEE">
        <w:tc>
          <w:tcPr>
            <w:tcW w:w="1620" w:type="dxa"/>
          </w:tcPr>
          <w:p w14:paraId="7DBAE43E" w14:textId="5293BB02" w:rsidR="00304E59" w:rsidRPr="00C7180D" w:rsidRDefault="00C51EEE" w:rsidP="008B073C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u w:val="dotted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u w:val="dotted"/>
              </w:rPr>
              <w:t>Planification*</w:t>
            </w:r>
          </w:p>
        </w:tc>
        <w:tc>
          <w:tcPr>
            <w:tcW w:w="9720" w:type="dxa"/>
          </w:tcPr>
          <w:p w14:paraId="70BBA7CC" w14:textId="77777777" w:rsidR="00304E59" w:rsidRDefault="00304E59" w:rsidP="008B07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5D31D28" w14:textId="0AC989E4" w:rsidR="00C51EEE" w:rsidRPr="000343AF" w:rsidRDefault="00C51EEE" w:rsidP="008B07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51EEE" w:rsidRPr="000343AF" w14:paraId="4A528F06" w14:textId="77777777" w:rsidTr="00C51EEE">
        <w:tc>
          <w:tcPr>
            <w:tcW w:w="1620" w:type="dxa"/>
          </w:tcPr>
          <w:p w14:paraId="7F670D5E" w14:textId="7D30A821" w:rsidR="00C51EEE" w:rsidRDefault="00C51EEE" w:rsidP="008B073C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u w:val="dotted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u w:val="dotted"/>
              </w:rPr>
              <w:t>Réflexion**</w:t>
            </w:r>
          </w:p>
        </w:tc>
        <w:tc>
          <w:tcPr>
            <w:tcW w:w="9720" w:type="dxa"/>
          </w:tcPr>
          <w:p w14:paraId="166B2CB5" w14:textId="77777777" w:rsidR="00C51EEE" w:rsidRDefault="00C51EEE" w:rsidP="008B07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F78DA11" w14:textId="6A21313F" w:rsidR="00C51EEE" w:rsidRPr="000343AF" w:rsidRDefault="00C51EEE" w:rsidP="008B07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35E8FAF" w14:textId="4D500B7F" w:rsidR="00304E59" w:rsidRDefault="00E4429D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*</w:t>
      </w:r>
      <w:r w:rsidR="00C51EEE" w:rsidRPr="000A5AD6">
        <w:rPr>
          <w:rFonts w:ascii="Bahnschrift" w:hAnsi="Bahnschrift"/>
          <w:sz w:val="28"/>
          <w:szCs w:val="28"/>
        </w:rPr>
        <w:t xml:space="preserve"> </w:t>
      </w:r>
      <w:r w:rsidR="000A5AD6">
        <w:rPr>
          <w:rFonts w:ascii="Bahnschrift" w:hAnsi="Bahnschrift"/>
          <w:sz w:val="28"/>
          <w:szCs w:val="28"/>
        </w:rPr>
        <w:t xml:space="preserve">la rubrique planification </w:t>
      </w:r>
      <w:r>
        <w:rPr>
          <w:rFonts w:ascii="Bahnschrift" w:hAnsi="Bahnschrift"/>
          <w:sz w:val="28"/>
          <w:szCs w:val="28"/>
        </w:rPr>
        <w:t xml:space="preserve">est </w:t>
      </w:r>
      <w:r w:rsidR="000A5AD6">
        <w:rPr>
          <w:rFonts w:ascii="Bahnschrift" w:hAnsi="Bahnschrift"/>
          <w:sz w:val="28"/>
          <w:szCs w:val="28"/>
        </w:rPr>
        <w:t xml:space="preserve">à </w:t>
      </w:r>
      <w:r>
        <w:rPr>
          <w:rFonts w:ascii="Bahnschrift" w:hAnsi="Bahnschrift"/>
          <w:sz w:val="28"/>
          <w:szCs w:val="28"/>
        </w:rPr>
        <w:t>y déterminer les difficultés rencontrées et à y planifier des séances/activités de soutien et de remédiation.</w:t>
      </w:r>
    </w:p>
    <w:p w14:paraId="12D5E852" w14:textId="29DD755E" w:rsidR="00E4429D" w:rsidRDefault="00E4429D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**la rubrique réflexion est y mentionner tout changement ou toute rectification </w:t>
      </w:r>
      <w:r w:rsidR="009B1086">
        <w:rPr>
          <w:rFonts w:ascii="Bahnschrift" w:hAnsi="Bahnschrift"/>
          <w:sz w:val="28"/>
          <w:szCs w:val="28"/>
        </w:rPr>
        <w:t>au niveau de l’action pédagogique à condition qu’ils soient justifiés.</w:t>
      </w:r>
    </w:p>
    <w:p w14:paraId="2FEC5B56" w14:textId="1978BC76" w:rsidR="00390111" w:rsidRDefault="00390111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</w:p>
    <w:p w14:paraId="47E2BE44" w14:textId="60AA0C28" w:rsidR="00390111" w:rsidRDefault="00390111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</w:p>
    <w:p w14:paraId="76A14DC5" w14:textId="25316658" w:rsidR="00390111" w:rsidRDefault="00390111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</w:p>
    <w:p w14:paraId="73300778" w14:textId="149B8E11" w:rsidR="00390111" w:rsidRDefault="00390111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</w:p>
    <w:p w14:paraId="2EA5E53D" w14:textId="2D581E71" w:rsidR="00390111" w:rsidRDefault="00390111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</w:p>
    <w:p w14:paraId="2894A141" w14:textId="68FB0A09" w:rsidR="00390111" w:rsidRDefault="00390111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</w:p>
    <w:p w14:paraId="731E12A5" w14:textId="6D04F1AE" w:rsidR="00390111" w:rsidRPr="00390111" w:rsidRDefault="00390111" w:rsidP="0039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Le cahier journal est un outil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pédagogique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utile qui sert à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suivre l’action enseignement-apprentissage</w:t>
      </w:r>
      <w:r w:rsidR="0026746B">
        <w:rPr>
          <w:rFonts w:ascii="Times New Roman" w:eastAsia="Times New Roman" w:hAnsi="Times New Roman" w:cs="Times New Roman"/>
          <w:color w:val="000000"/>
          <w:sz w:val="36"/>
          <w:szCs w:val="36"/>
        </w:rPr>
        <w:t>. On y note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 informations </w:t>
      </w:r>
      <w:r w:rsidR="008E63D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décrivant </w:t>
      </w:r>
      <w:r w:rsidR="008E63DD"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>les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activités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faites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et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à faire 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dans la classe, il permet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donc</w:t>
      </w:r>
      <w:r w:rsidR="0026746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planifier 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des </w:t>
      </w:r>
      <w:r w:rsidR="0026746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séquences d’apprentissages, faire des 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>remarques et observations sur ce qui est fait pendant la journée</w:t>
      </w:r>
      <w:r w:rsidR="0026746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et de proposer des actions de soutien et de </w:t>
      </w:r>
      <w:r w:rsidR="008E63DD">
        <w:rPr>
          <w:rFonts w:ascii="Times New Roman" w:eastAsia="Times New Roman" w:hAnsi="Times New Roman" w:cs="Times New Roman"/>
          <w:color w:val="000000"/>
          <w:sz w:val="36"/>
          <w:szCs w:val="36"/>
        </w:rPr>
        <w:t>remédiation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>. C’est un cahier pour soi au contraire du cahier de textes qui doit être à la disposition de la direction et de l’inspection. C’est donc la mémoire de la classe.</w:t>
      </w:r>
    </w:p>
    <w:p w14:paraId="63BE395A" w14:textId="0CD5A52E" w:rsidR="00390111" w:rsidRPr="00390111" w:rsidRDefault="00390111" w:rsidP="0039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>On écrit dedans tout ce qui se rapporte à la séance, le cadre temporel (date, heure, durée), la situation au niveau du programme (période/module/unité, séquence, semaine…), le titre de l’activité, les objectifs, les remarques</w:t>
      </w:r>
      <w:r w:rsidR="0026746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les plans de soutien, le regard critique de l’action </w:t>
      </w:r>
      <w:r w:rsidR="005C7069">
        <w:rPr>
          <w:rFonts w:ascii="Times New Roman" w:eastAsia="Times New Roman" w:hAnsi="Times New Roman" w:cs="Times New Roman"/>
          <w:color w:val="000000"/>
          <w:sz w:val="36"/>
          <w:szCs w:val="36"/>
        </w:rPr>
        <w:t>pédagogique</w:t>
      </w:r>
      <w:r w:rsidR="0026746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>…</w:t>
      </w:r>
    </w:p>
    <w:p w14:paraId="13AB23D0" w14:textId="7B2EA043" w:rsidR="00390111" w:rsidRPr="008E63DD" w:rsidRDefault="00390111" w:rsidP="0039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90111">
        <w:rPr>
          <w:rFonts w:ascii="Times New Roman" w:eastAsia="Times New Roman" w:hAnsi="Times New Roman" w:cs="Times New Roman"/>
          <w:color w:val="000000"/>
          <w:sz w:val="36"/>
          <w:szCs w:val="36"/>
        </w:rPr>
        <w:t>Il est recommandé de diviser le cahier en fonction des classes prises en charge, cela veut dire que chaque classe doit avoir une partie indépendante des autres. </w:t>
      </w:r>
    </w:p>
    <w:p w14:paraId="46C72047" w14:textId="58A63C5F" w:rsidR="005C7069" w:rsidRPr="00390111" w:rsidRDefault="005C7069" w:rsidP="0039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3DD">
        <w:rPr>
          <w:rFonts w:ascii="Times New Roman" w:eastAsia="Times New Roman" w:hAnsi="Times New Roman" w:cs="Times New Roman"/>
          <w:color w:val="000000"/>
          <w:sz w:val="36"/>
          <w:szCs w:val="36"/>
        </w:rPr>
        <w:t>Ci-dessous, je vous propose un exemple de cahier journal</w:t>
      </w:r>
      <w:r w:rsidR="008E63DD" w:rsidRPr="008E63D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page de couverture et grilles </w:t>
      </w:r>
      <w:r w:rsidRPr="008E63DD">
        <w:rPr>
          <w:rFonts w:ascii="Times New Roman" w:eastAsia="Times New Roman" w:hAnsi="Times New Roman" w:cs="Times New Roman"/>
          <w:color w:val="000000"/>
          <w:sz w:val="36"/>
          <w:szCs w:val="36"/>
        </w:rPr>
        <w:t>(</w:t>
      </w:r>
      <w:r w:rsidR="008E63DD" w:rsidRPr="008E63DD">
        <w:rPr>
          <w:rFonts w:ascii="Times New Roman" w:eastAsia="Times New Roman" w:hAnsi="Times New Roman" w:cs="Times New Roman"/>
          <w:color w:val="000000"/>
          <w:sz w:val="36"/>
          <w:szCs w:val="36"/>
        </w:rPr>
        <w:t>à adapter</w:t>
      </w:r>
      <w:r w:rsidRPr="008E63DD"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  <w:r w:rsidR="008E63DD" w:rsidRPr="008E63D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Il s’agit de l’une des milles manières de tenir les cahiers de bord. Pour en mieux profiter, prière de suivre les notes complémentaires. </w:t>
      </w:r>
    </w:p>
    <w:p w14:paraId="0C3BB5B0" w14:textId="69B5D41C" w:rsidR="00390111" w:rsidRPr="008E63DD" w:rsidRDefault="00390111" w:rsidP="00C51EEE">
      <w:pPr>
        <w:spacing w:before="100" w:beforeAutospacing="1" w:after="100" w:afterAutospacing="1" w:line="240" w:lineRule="auto"/>
        <w:rPr>
          <w:rFonts w:asciiTheme="majorBidi" w:hAnsiTheme="majorBidi" w:cstheme="majorBidi"/>
          <w:sz w:val="20"/>
          <w:szCs w:val="20"/>
        </w:rPr>
      </w:pPr>
    </w:p>
    <w:p w14:paraId="7F9738B2" w14:textId="6766EE89" w:rsidR="00390111" w:rsidRDefault="00390111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</w:p>
    <w:p w14:paraId="72D9F0EE" w14:textId="77777777" w:rsidR="00390111" w:rsidRPr="000A5AD6" w:rsidRDefault="00390111" w:rsidP="00C51EEE">
      <w:pPr>
        <w:spacing w:before="100" w:beforeAutospacing="1" w:after="100" w:afterAutospacing="1" w:line="240" w:lineRule="auto"/>
        <w:rPr>
          <w:rFonts w:ascii="Bahnschrift" w:hAnsi="Bahnschrift"/>
          <w:sz w:val="28"/>
          <w:szCs w:val="28"/>
        </w:rPr>
      </w:pPr>
    </w:p>
    <w:sectPr w:rsidR="00390111" w:rsidRPr="000A5AD6" w:rsidSect="00256BCD">
      <w:headerReference w:type="first" r:id="rId8"/>
      <w:pgSz w:w="11906" w:h="16838"/>
      <w:pgMar w:top="284" w:right="282" w:bottom="142" w:left="28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F04E" w14:textId="77777777" w:rsidR="00344FA5" w:rsidRDefault="00344FA5">
      <w:pPr>
        <w:spacing w:after="0" w:line="240" w:lineRule="auto"/>
      </w:pPr>
      <w:r>
        <w:separator/>
      </w:r>
    </w:p>
  </w:endnote>
  <w:endnote w:type="continuationSeparator" w:id="0">
    <w:p w14:paraId="06A3B137" w14:textId="77777777" w:rsidR="00344FA5" w:rsidRDefault="0034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9DCA" w14:textId="77777777" w:rsidR="00344FA5" w:rsidRDefault="00344FA5">
      <w:pPr>
        <w:spacing w:after="0" w:line="240" w:lineRule="auto"/>
      </w:pPr>
      <w:r>
        <w:separator/>
      </w:r>
    </w:p>
  </w:footnote>
  <w:footnote w:type="continuationSeparator" w:id="0">
    <w:p w14:paraId="2C8160B4" w14:textId="77777777" w:rsidR="00344FA5" w:rsidRDefault="0034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7E11" w14:textId="77777777" w:rsidR="00FB72D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ED2"/>
    <w:multiLevelType w:val="hybridMultilevel"/>
    <w:tmpl w:val="956A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97F70"/>
    <w:multiLevelType w:val="hybridMultilevel"/>
    <w:tmpl w:val="7720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B7FA5"/>
    <w:multiLevelType w:val="hybridMultilevel"/>
    <w:tmpl w:val="B32C1726"/>
    <w:lvl w:ilvl="0" w:tplc="7D78C5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E36AA"/>
    <w:multiLevelType w:val="hybridMultilevel"/>
    <w:tmpl w:val="FDD45050"/>
    <w:lvl w:ilvl="0" w:tplc="8730B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49218">
    <w:abstractNumId w:val="0"/>
  </w:num>
  <w:num w:numId="2" w16cid:durableId="1369914613">
    <w:abstractNumId w:val="1"/>
  </w:num>
  <w:num w:numId="3" w16cid:durableId="1989280415">
    <w:abstractNumId w:val="3"/>
  </w:num>
  <w:num w:numId="4" w16cid:durableId="73940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44"/>
    <w:rsid w:val="000343AF"/>
    <w:rsid w:val="000A5AD6"/>
    <w:rsid w:val="0026746B"/>
    <w:rsid w:val="00304E59"/>
    <w:rsid w:val="00344FA5"/>
    <w:rsid w:val="00390111"/>
    <w:rsid w:val="003B0F36"/>
    <w:rsid w:val="0042656B"/>
    <w:rsid w:val="004B3B58"/>
    <w:rsid w:val="004E4BC4"/>
    <w:rsid w:val="0050726C"/>
    <w:rsid w:val="00554F7B"/>
    <w:rsid w:val="005C7069"/>
    <w:rsid w:val="005F20AD"/>
    <w:rsid w:val="007E69A5"/>
    <w:rsid w:val="00826F11"/>
    <w:rsid w:val="00842237"/>
    <w:rsid w:val="0089749B"/>
    <w:rsid w:val="008E3CE3"/>
    <w:rsid w:val="008E63DD"/>
    <w:rsid w:val="009B1086"/>
    <w:rsid w:val="009F4DCE"/>
    <w:rsid w:val="00A63436"/>
    <w:rsid w:val="00A74167"/>
    <w:rsid w:val="00AC3F37"/>
    <w:rsid w:val="00AE0AC2"/>
    <w:rsid w:val="00B55D58"/>
    <w:rsid w:val="00BB6EFD"/>
    <w:rsid w:val="00C51EEE"/>
    <w:rsid w:val="00C7180D"/>
    <w:rsid w:val="00CE3040"/>
    <w:rsid w:val="00D02952"/>
    <w:rsid w:val="00E4429D"/>
    <w:rsid w:val="00E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80E6"/>
  <w15:chartTrackingRefBased/>
  <w15:docId w15:val="{D26F6577-1DBB-415A-A7AF-7085B591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44"/>
    <w:pPr>
      <w:spacing w:after="200" w:line="276" w:lineRule="auto"/>
    </w:pPr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507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507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C44"/>
    <w:rPr>
      <w:lang w:val="fr-FR"/>
    </w:rPr>
  </w:style>
  <w:style w:type="table" w:styleId="TableGrid">
    <w:name w:val="Table Grid"/>
    <w:basedOn w:val="TableNormal"/>
    <w:uiPriority w:val="59"/>
    <w:rsid w:val="00EB1C4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72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72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-meta-date">
    <w:name w:val="post-meta-date"/>
    <w:basedOn w:val="DefaultParagraphFont"/>
    <w:rsid w:val="0050726C"/>
  </w:style>
  <w:style w:type="character" w:styleId="Hyperlink">
    <w:name w:val="Hyperlink"/>
    <w:basedOn w:val="DefaultParagraphFont"/>
    <w:uiPriority w:val="99"/>
    <w:semiHidden/>
    <w:unhideWhenUsed/>
    <w:rsid w:val="0050726C"/>
    <w:rPr>
      <w:color w:val="0000FF"/>
      <w:u w:val="single"/>
    </w:rPr>
  </w:style>
  <w:style w:type="character" w:customStyle="1" w:styleId="post-meta-author">
    <w:name w:val="post-meta-author"/>
    <w:basedOn w:val="DefaultParagraphFont"/>
    <w:rsid w:val="0050726C"/>
  </w:style>
  <w:style w:type="character" w:customStyle="1" w:styleId="post-comments">
    <w:name w:val="post-comments"/>
    <w:basedOn w:val="DefaultParagraphFont"/>
    <w:rsid w:val="0050726C"/>
  </w:style>
  <w:style w:type="character" w:customStyle="1" w:styleId="resp">
    <w:name w:val="resp"/>
    <w:basedOn w:val="DefaultParagraphFont"/>
    <w:rsid w:val="0050726C"/>
  </w:style>
  <w:style w:type="paragraph" w:styleId="NormalWeb">
    <w:name w:val="Normal (Web)"/>
    <w:basedOn w:val="Normal"/>
    <w:uiPriority w:val="99"/>
    <w:semiHidden/>
    <w:unhideWhenUsed/>
    <w:rsid w:val="0050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0726C"/>
    <w:rPr>
      <w:b/>
      <w:bCs/>
    </w:rPr>
  </w:style>
  <w:style w:type="paragraph" w:styleId="ListParagraph">
    <w:name w:val="List Paragraph"/>
    <w:basedOn w:val="Normal"/>
    <w:uiPriority w:val="34"/>
    <w:qFormat/>
    <w:rsid w:val="00B5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334">
          <w:marLeft w:val="0"/>
          <w:marRight w:val="306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0B62-DD37-410A-B43E-939C90D6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Ali</dc:creator>
  <cp:keywords/>
  <dc:description/>
  <cp:lastModifiedBy>Sheikh Ali</cp:lastModifiedBy>
  <cp:revision>4</cp:revision>
  <dcterms:created xsi:type="dcterms:W3CDTF">2022-08-28T13:47:00Z</dcterms:created>
  <dcterms:modified xsi:type="dcterms:W3CDTF">2022-08-29T15:27:00Z</dcterms:modified>
</cp:coreProperties>
</file>